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13856938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【聰明再平衡法：】</w:t>
          </w:r>
        </w:sdtContent>
      </w:sdt>
    </w:p>
    <w:p w:rsidR="00000000" w:rsidDel="00000000" w:rsidP="00000000" w:rsidRDefault="00000000" w:rsidRPr="00000000" w14:paraId="0000000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78797032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【聰明再平衡法：】</w:t>
          </w:r>
        </w:sdtContent>
      </w:sdt>
    </w:p>
    <w:p w:rsidR="00000000" w:rsidDel="00000000" w:rsidP="00000000" w:rsidRDefault="00000000" w:rsidRPr="00000000" w14:paraId="0000000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70647406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上漲年將當年度兩倍槓桿基金所賺的錢30% （50% ） 轉到貨幣市場基金或短期債券。除非你比教保守不然用 30% 聰明再平衡長期績效會相對好一些。</w:t>
          </w:r>
        </w:sdtContent>
      </w:sdt>
    </w:p>
    <w:p w:rsidR="00000000" w:rsidDel="00000000" w:rsidP="00000000" w:rsidRDefault="00000000" w:rsidRPr="00000000" w14:paraId="0000000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39273213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下跌年將貨幣市場基金或短期票據基金的部位轉總投資資產（原型基金加槓桿基金加貨幣市場基金或短期票據基金）的2%金額到兩倍槓桿基金。</w:t>
          </w:r>
        </w:sdtContent>
      </w:sdt>
    </w:p>
    <w:p w:rsidR="00000000" w:rsidDel="00000000" w:rsidP="00000000" w:rsidRDefault="00000000" w:rsidRPr="00000000" w14:paraId="0000000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949460072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你一開始的資產配置如果是一千萬，你的2%就是 20萬，無論你的資產變成五百萬或變成三千萬，聰明再平衡都是用20萬。</w:t>
          </w:r>
        </w:sdtContent>
      </w:sdt>
    </w:p>
    <w:p w:rsidR="00000000" w:rsidDel="00000000" w:rsidP="00000000" w:rsidRDefault="00000000" w:rsidRPr="00000000" w14:paraId="0000000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692199914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上漲年的定義： 2024 年12月31日 的QQQ(00662)股價 高過 2024年1月1日的股價 。 隔年 2025年第一天開三盤 將2024年 00670L 增值的部分 30%（或50%）轉到00865B ( 轉30%你的波動會慢慢變大。轉50% 你的波動不變。）</w:t>
          </w:r>
        </w:sdtContent>
      </w:sdt>
    </w:p>
    <w:p w:rsidR="00000000" w:rsidDel="00000000" w:rsidP="00000000" w:rsidRDefault="00000000" w:rsidRPr="00000000" w14:paraId="0000000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633467928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下跌年的定義： 2024 年12月31日 的QQQ(00662)股價 低於 2024年1月1日的股價 。 賣出20萬的 00865B 轉買20萬的00670L 。</w:t>
          </w:r>
        </w:sdtContent>
      </w:sdt>
    </w:p>
    <w:p w:rsidR="00000000" w:rsidDel="00000000" w:rsidP="00000000" w:rsidRDefault="00000000" w:rsidRPr="00000000" w14:paraId="0000000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557900661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一般槓桿基金的當年獲利計算：年底槓桿基金期末資產 減去 年初槓桿基金期初資產 再減去 當年度新投入槓桿基金的資金。</w:t>
          </w:r>
        </w:sdtContent>
      </w:sdt>
    </w:p>
    <w:p w:rsidR="00000000" w:rsidDel="00000000" w:rsidP="00000000" w:rsidRDefault="00000000" w:rsidRPr="00000000" w14:paraId="0000000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826477225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在 YouTube 上觀看「聪明再平衡」</w:t>
          </w:r>
        </w:sdtContent>
      </w:sdt>
    </w:p>
    <w:p w:rsidR="00000000" w:rsidDel="00000000" w:rsidP="00000000" w:rsidRDefault="00000000" w:rsidRPr="00000000" w14:paraId="0000000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Fonts w:ascii="Arimo" w:cs="Arimo" w:eastAsia="Arimo" w:hAnsi="Arimo"/>
          <w:sz w:val="38"/>
          <w:szCs w:val="38"/>
          <w:rtl w:val="0"/>
        </w:rPr>
        <w:t xml:space="preserve">https://youtu.be/TCqCdZ5H7a8?si=18aKnO_Hxyklo0e-</w:t>
      </w:r>
    </w:p>
    <w:p w:rsidR="00000000" w:rsidDel="00000000" w:rsidP="00000000" w:rsidRDefault="00000000" w:rsidRPr="00000000" w14:paraId="0000000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07596313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另一種聰明再平衡計算，第一年槓桿基金今年賺的（證卷app上都有可以今年00670L的獲利）轉1/3轉00865B（貨幣市場基金money market )</w:t>
          </w:r>
        </w:sdtContent>
      </w:sdt>
    </w:p>
    <w:p w:rsidR="00000000" w:rsidDel="00000000" w:rsidP="00000000" w:rsidRDefault="00000000" w:rsidRPr="00000000" w14:paraId="0000000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548485802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例如賺一百萬，你就賣三十萬轉 00865B（貨幣市場基金money market ) ，記住今年獲利剩70萬（這要記下來。隔年底 如果 證卷商 app 或網頁顯示槓桿基金賺 220萬，扣除前年賺70萬，代表今年賺150萬。就將五十萬轉00865B 。要記住 220萬扣除五十萬，獲利留存 170萬（要記住，記錄下來，隔年會用到。）</w:t>
          </w:r>
        </w:sdtContent>
      </w:sdt>
    </w:p>
    <w:p w:rsidR="00000000" w:rsidDel="00000000" w:rsidP="00000000" w:rsidRDefault="00000000" w:rsidRPr="00000000" w14:paraId="0000000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912466157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以後每年都要這樣做。</w:t>
          </w:r>
        </w:sdtContent>
      </w:sdt>
    </w:p>
    <w:p w:rsidR="00000000" w:rsidDel="00000000" w:rsidP="00000000" w:rsidRDefault="00000000" w:rsidRPr="00000000" w14:paraId="0000001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578995611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聰明再平衡 可以不用新資金，也可以做再平衡。</w:t>
          </w:r>
        </w:sdtContent>
      </w:sdt>
    </w:p>
    <w:p w:rsidR="00000000" w:rsidDel="00000000" w:rsidP="00000000" w:rsidRDefault="00000000" w:rsidRPr="00000000" w14:paraId="0000001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584995901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例如 一開始你有一百萬，</w:t>
          </w:r>
        </w:sdtContent>
      </w:sdt>
    </w:p>
    <w:p w:rsidR="00000000" w:rsidDel="00000000" w:rsidP="00000000" w:rsidRDefault="00000000" w:rsidRPr="00000000" w14:paraId="0000001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545325505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40萬 QQQ</w:t>
          </w:r>
        </w:sdtContent>
      </w:sdt>
    </w:p>
    <w:p w:rsidR="00000000" w:rsidDel="00000000" w:rsidP="00000000" w:rsidRDefault="00000000" w:rsidRPr="00000000" w14:paraId="0000001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2133745640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30萬 QLD</w:t>
          </w:r>
        </w:sdtContent>
      </w:sdt>
    </w:p>
    <w:p w:rsidR="00000000" w:rsidDel="00000000" w:rsidP="00000000" w:rsidRDefault="00000000" w:rsidRPr="00000000" w14:paraId="0000001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846731924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30 萬 貨幣市場基金</w:t>
          </w:r>
        </w:sdtContent>
      </w:sdt>
    </w:p>
    <w:p w:rsidR="00000000" w:rsidDel="00000000" w:rsidP="00000000" w:rsidRDefault="00000000" w:rsidRPr="00000000" w14:paraId="0000001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2112574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第一年、過了一年 (你沒有再投入資金。）市場上漲 你的資產變成</w:t>
          </w:r>
        </w:sdtContent>
      </w:sdt>
    </w:p>
    <w:p w:rsidR="00000000" w:rsidDel="00000000" w:rsidP="00000000" w:rsidRDefault="00000000" w:rsidRPr="00000000" w14:paraId="0000001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264590234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45萬 QQQ</w:t>
          </w:r>
        </w:sdtContent>
      </w:sdt>
    </w:p>
    <w:p w:rsidR="00000000" w:rsidDel="00000000" w:rsidP="00000000" w:rsidRDefault="00000000" w:rsidRPr="00000000" w14:paraId="0000001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522911522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36萬 QLD </w:t>
          </w:r>
        </w:sdtContent>
      </w:sdt>
    </w:p>
    <w:p w:rsidR="00000000" w:rsidDel="00000000" w:rsidP="00000000" w:rsidRDefault="00000000" w:rsidRPr="00000000" w14:paraId="0000001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618359516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31萬 貨幣市場基金</w:t>
          </w:r>
        </w:sdtContent>
      </w:sdt>
    </w:p>
    <w:p w:rsidR="00000000" w:rsidDel="00000000" w:rsidP="00000000" w:rsidRDefault="00000000" w:rsidRPr="00000000" w14:paraId="0000001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331876915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依據聰明再平衡</w:t>
          </w:r>
        </w:sdtContent>
      </w:sdt>
    </w:p>
    <w:p w:rsidR="00000000" w:rsidDel="00000000" w:rsidP="00000000" w:rsidRDefault="00000000" w:rsidRPr="00000000" w14:paraId="0000002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42108988"/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QLD 賺 6萬。6萬的 30% 是兩萬，所以就賣掉 2萬的 QLD ，QLD 剩34萬。之後，用這兩萬，買進 貨幣市場基金。貨幣市場基金變成33萬。</w:t>
          </w:r>
        </w:sdtContent>
      </w:sdt>
    </w:p>
    <w:p w:rsidR="00000000" w:rsidDel="00000000" w:rsidP="00000000" w:rsidRDefault="00000000" w:rsidRPr="00000000" w14:paraId="0000002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48625182"/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平衡過後的資產變成</w:t>
          </w:r>
        </w:sdtContent>
      </w:sdt>
    </w:p>
    <w:p w:rsidR="00000000" w:rsidDel="00000000" w:rsidP="00000000" w:rsidRDefault="00000000" w:rsidRPr="00000000" w14:paraId="0000002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31259400"/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45萬 QQQ</w:t>
          </w:r>
        </w:sdtContent>
      </w:sdt>
    </w:p>
    <w:p w:rsidR="00000000" w:rsidDel="00000000" w:rsidP="00000000" w:rsidRDefault="00000000" w:rsidRPr="00000000" w14:paraId="0000002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975748219"/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34萬 QLD </w:t>
          </w:r>
        </w:sdtContent>
      </w:sdt>
    </w:p>
    <w:p w:rsidR="00000000" w:rsidDel="00000000" w:rsidP="00000000" w:rsidRDefault="00000000" w:rsidRPr="00000000" w14:paraId="0000002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601603824"/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33萬 貨幣市場基金</w:t>
          </w:r>
        </w:sdtContent>
      </w:sdt>
    </w:p>
    <w:p w:rsidR="00000000" w:rsidDel="00000000" w:rsidP="00000000" w:rsidRDefault="00000000" w:rsidRPr="00000000" w14:paraId="0000002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90723906"/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這就是上漲年的30%聰明再平衡。</w:t>
          </w:r>
        </w:sdtContent>
      </w:sdt>
    </w:p>
    <w:p w:rsidR="00000000" w:rsidDel="00000000" w:rsidP="00000000" w:rsidRDefault="00000000" w:rsidRPr="00000000" w14:paraId="0000002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302119303"/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第二年、接下來一年市場下跌，年底從的資產跌變成以下的資產</w:t>
          </w:r>
        </w:sdtContent>
      </w:sdt>
    </w:p>
    <w:p w:rsidR="00000000" w:rsidDel="00000000" w:rsidP="00000000" w:rsidRDefault="00000000" w:rsidRPr="00000000" w14:paraId="0000002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423653604"/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40.5萬 QQQ</w:t>
          </w:r>
        </w:sdtContent>
      </w:sdt>
    </w:p>
    <w:p w:rsidR="00000000" w:rsidDel="00000000" w:rsidP="00000000" w:rsidRDefault="00000000" w:rsidRPr="00000000" w14:paraId="0000002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82017125"/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28.8萬 QLD </w:t>
          </w:r>
        </w:sdtContent>
      </w:sdt>
    </w:p>
    <w:p w:rsidR="00000000" w:rsidDel="00000000" w:rsidP="00000000" w:rsidRDefault="00000000" w:rsidRPr="00000000" w14:paraId="0000002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791757008"/>
          <w:tag w:val="goog_rdk_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34萬 貨幣市場基金</w:t>
          </w:r>
        </w:sdtContent>
      </w:sdt>
    </w:p>
    <w:p w:rsidR="00000000" w:rsidDel="00000000" w:rsidP="00000000" w:rsidRDefault="00000000" w:rsidRPr="00000000" w14:paraId="0000003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474625591"/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年底聰明再平衡就是用一開始的一百萬乘2% 是2萬。。</w:t>
          </w:r>
        </w:sdtContent>
      </w:sdt>
    </w:p>
    <w:p w:rsidR="00000000" w:rsidDel="00000000" w:rsidP="00000000" w:rsidRDefault="00000000" w:rsidRPr="00000000" w14:paraId="0000003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32948721"/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賣出 2萬貨幣市場基金 ，貨幣市場基金 變成 32萬。之後將這兩萬轉到QLD ，QLD 變成 30.8萬。新的資產配置變成</w:t>
          </w:r>
        </w:sdtContent>
      </w:sdt>
    </w:p>
    <w:p w:rsidR="00000000" w:rsidDel="00000000" w:rsidP="00000000" w:rsidRDefault="00000000" w:rsidRPr="00000000" w14:paraId="0000003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1250451219"/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40.5萬 QQQ</w:t>
          </w:r>
        </w:sdtContent>
      </w:sdt>
    </w:p>
    <w:p w:rsidR="00000000" w:rsidDel="00000000" w:rsidP="00000000" w:rsidRDefault="00000000" w:rsidRPr="00000000" w14:paraId="0000003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777583636"/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30.8萬 QLD </w:t>
          </w:r>
        </w:sdtContent>
      </w:sdt>
    </w:p>
    <w:p w:rsidR="00000000" w:rsidDel="00000000" w:rsidP="00000000" w:rsidRDefault="00000000" w:rsidRPr="00000000" w14:paraId="0000003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2048138131"/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32萬 貨幣市場基金</w:t>
          </w:r>
        </w:sdtContent>
      </w:sdt>
    </w:p>
    <w:p w:rsidR="00000000" w:rsidDel="00000000" w:rsidP="00000000" w:rsidRDefault="00000000" w:rsidRPr="00000000" w14:paraId="0000003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478724901"/>
          <w:tag w:val="goog_rdk_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以上是沒有新資金，也可以做聰明再平衡。</w:t>
          </w:r>
        </w:sdtContent>
      </w:sdt>
    </w:p>
    <w:p w:rsidR="00000000" w:rsidDel="00000000" w:rsidP="00000000" w:rsidRDefault="00000000" w:rsidRPr="00000000" w14:paraId="0000003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line="276" w:lineRule="auto"/>
        <w:rPr>
          <w:rFonts w:ascii="Arimo" w:cs="Arimo" w:eastAsia="Arimo" w:hAnsi="Arimo"/>
          <w:sz w:val="35"/>
          <w:szCs w:val="35"/>
        </w:rPr>
      </w:pPr>
      <w:sdt>
        <w:sdtPr>
          <w:id w:val="-622262849"/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5"/>
              <w:szCs w:val="35"/>
              <w:rtl w:val="0"/>
            </w:rPr>
            <w:t xml:space="preserve">CLEC 專題「彈性再平衡2.0：安全升級策略」2025年11月2日</w:t>
          </w:r>
        </w:sdtContent>
      </w:sdt>
    </w:p>
    <w:p w:rsidR="00000000" w:rsidDel="00000000" w:rsidP="00000000" w:rsidRDefault="00000000" w:rsidRPr="00000000" w14:paraId="0000003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line="276" w:lineRule="auto"/>
        <w:rPr>
          <w:rFonts w:ascii="Arimo" w:cs="Arimo" w:eastAsia="Arimo" w:hAnsi="Arimo"/>
          <w:color w:val="1155cc"/>
          <w:sz w:val="35"/>
          <w:szCs w:val="35"/>
          <w:u w:val="single"/>
        </w:rPr>
      </w:pPr>
      <w:hyperlink r:id="rId7">
        <w:r w:rsidDel="00000000" w:rsidR="00000000" w:rsidRPr="00000000">
          <w:rPr>
            <w:rFonts w:ascii="Arimo" w:cs="Arimo" w:eastAsia="Arimo" w:hAnsi="Arimo"/>
            <w:color w:val="1155cc"/>
            <w:sz w:val="35"/>
            <w:szCs w:val="35"/>
            <w:u w:val="single"/>
            <w:rtl w:val="0"/>
          </w:rPr>
          <w:t xml:space="preserve">https://notebooklm.google.com/notebook/cbeaf1c9-13a2-43c4-bd80-0e874c0d4c49?authuser=1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1252252959"/>
          <w:tag w:val="goog_rdk_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免責宣告</w:t>
          </w:r>
        </w:sdtContent>
      </w:sdt>
    </w:p>
    <w:p w:rsidR="00000000" w:rsidDel="00000000" w:rsidP="00000000" w:rsidRDefault="00000000" w:rsidRPr="00000000" w14:paraId="0000003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492834320"/>
          <w:tag w:val="goog_rdk_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所有的email 影片內容與回覆資訊僅供參考，我不是專業的投資顧問，也不是專業的稅務人員，所有資訊僅是個人經驗分享，投資須謹慎，投資和任何決定與行動都要自行負責。</w:t>
          </w:r>
        </w:sdtContent>
      </w:sdt>
    </w:p>
    <w:p w:rsidR="00000000" w:rsidDel="00000000" w:rsidP="00000000" w:rsidRDefault="00000000" w:rsidRPr="00000000" w14:paraId="0000003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sdt>
        <w:sdtPr>
          <w:id w:val="-377953190"/>
          <w:tag w:val="goog_rdk_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8"/>
              <w:szCs w:val="38"/>
              <w:rtl w:val="0"/>
            </w:rPr>
            <w:t xml:space="preserve">撰稿：James 。  </w:t>
          </w:r>
        </w:sdtContent>
      </w:sdt>
    </w:p>
    <w:p w:rsidR="00000000" w:rsidDel="00000000" w:rsidP="00000000" w:rsidRDefault="00000000" w:rsidRPr="00000000" w14:paraId="0000003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38"/>
          <w:szCs w:val="38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zh-TW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預設值">
    <w:name w:val="預設值"/>
    <w:next w:val="預設值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Arial Unicode MS" w:cs="Arial Unicode MS" w:eastAsia="Arial Unicode MS" w:hAnsi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:lang w:eastAsia="zh-TW" w:val="zh-TW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notebooklm.google.com/notebook/cbeaf1c9-13a2-43c4-bd80-0e874c0d4c49?authuser=1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HOoO45KNg/FdLYFm5uU5F626wQ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zgAciExVDg4MkotV3VXLXA1RXpVZ1pOX0lFVF84YU50T3Nnd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