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00377B  【美國資產負債表，美元與美股完全無關！投資美國指數是持有美國資產不持有美國貨幣！】 2025年2月10日 CLEC 投資理財頻道</w:t>
          </w:r>
        </w:sdtContent>
      </w:sdt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Ray Dalit 或 很多 市場上的名人說美國因龐大債務會破產是錯的。不要將有名的人與他說話一定正確劃成等號。要用自己腦袋思考，不思考，只是一塊會走路的肉。有思考，人才有價值。 </w:t>
          </w:r>
        </w:sdtContent>
      </w:sdt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全世界沒有一個國家會破產，這是常識，只要國家有土地，人民，就不會破產。只是債務一時還不了（也就只是一時周轉不靈。），等有產出再還你。</w:t>
          </w:r>
        </w:sdtContent>
      </w:sdt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我們不持有美元，美元有沒有價值，美元漲跌不干我們的事！</w:t>
          </w:r>
        </w:sdtContent>
      </w:sdt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最好美元沒價值，我自己欠一堆美元，美元變垃圾我最高興。</w:t>
          </w:r>
        </w:sdtContent>
      </w:sdt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美股是資產，就如你的房子是資產是一樣的，美元有沒有價值，你的房子還是一棟可居住的房子，蘋果手機還是可以打電話。</w:t>
          </w:r>
        </w:sdtContent>
      </w:sdt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資產可以用美元計價，也可以用歐元計價，也可以用黃金計價，可以用古代貝殼計價，更可以用勞務計價，只要對你產生價值，你就願意交易。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美元不值錢，那資產用美元計價就可以漲到天，不然我幹嘛將資產換沒價值的美元。美元不值錢時，一定要很多不值錢的美元你才願意賣你有價值的資產，不是嗎？</w:t>
          </w:r>
        </w:sdtContent>
      </w:sdt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如果美元是垃圾，那我幹嘛用美元交易，請給我其他有價值的東西來買我的資產。不然不賣。美元沒價值了，我們的指數基金與房地產還是有用的，還是有價值的。</w:t>
          </w:r>
        </w:sdtContent>
      </w:sdt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所以，為何我一直建議大家盡量借可以借得起的錢，我們現在借垃圾花掉，用垃圾換資產，以後只要用垃圾還就可以，自己保有更值得的資產。</w:t>
          </w:r>
        </w:sdtContent>
      </w:sdt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美股和美元沒關係！美元就如人民幣、歐元，你資產要賣多少歐元、多少人民幣、多少 美元，賣的人決定。</w:t>
          </w:r>
        </w:sdtContent>
      </w:sdt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蘋果手機 一台多少美元，多少人民幣、多少歐元，看貨幣價值，蘋果公司決定。或你幫忙打掃房子照顧吃喝幾天、或到飯店洗碗幾天可以換一台iPhone 也可以。</w:t>
          </w:r>
        </w:sdtContent>
      </w:sdt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蘋果手機有多少價值可以換多少美元？是蘋果手機價值與美元的價值之間的比較。但不是只有美元可以換到手機，如果有其他有價值的就可以換到手機。</w:t>
          </w:r>
        </w:sdtContent>
      </w:sdt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美元就看有多少價值，就決定用多少美元換到一台手機，股價也是一樣。</w:t>
          </w:r>
        </w:sdtContent>
      </w:sdt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如果美元真的沒價值，我們就改用其他幣值或其他資產交易。不收美元。</w:t>
          </w:r>
        </w:sdtContent>
      </w:sdt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但美國人必須用美元要繳稅，這創造需求，美元還是有基本的支撐，不要再唱衰美國了。</w:t>
          </w:r>
        </w:sdtContent>
      </w:sdt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美元沒價值，蘋果手機用美元計價就貴，你就是要用更多美元才可以買到蘋果手機，蘋果股票一樣的，美元不值錢，就要用更多美元才買得到蘋果股票，股票用美元計價就大漲。這就是通膨。</w:t>
          </w:r>
        </w:sdtContent>
      </w:sdt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美國資產負債表 2025年1月 6日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只要是美元就是 美國負債的部分（包括政府與民間，也就是美國政府與民間的借貸才產生美元貨幣。美元是一種即期債券，也就是見美元 教貨物或給服務，債權借轉移，債務人是誰不重要（當然最終債務人是全美國人民，而不是美國政府。）就這麼簡單。</w:t>
          </w:r>
        </w:sdtContent>
      </w:sdt>
    </w:p>
    <w:p w:rsidR="00000000" w:rsidDel="00000000" w:rsidP="00000000" w:rsidRDefault="00000000" w:rsidRPr="00000000" w14:paraId="000000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美國總資產 ： 202T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美國政府負債赤字：36T</w:t>
          </w:r>
        </w:sdtContent>
      </w:sdt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美國政府赤字加人民負債總負債：101T（這就相當美元發行量）</w:t>
          </w:r>
        </w:sdtContent>
      </w:sdt>
    </w:p>
    <w:p w:rsidR="00000000" w:rsidDel="00000000" w:rsidP="00000000" w:rsidRDefault="00000000" w:rsidRPr="00000000" w14:paraId="0000001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r w:rsidDel="00000000" w:rsidR="00000000" w:rsidRPr="00000000">
        <w:rPr>
          <w:sz w:val="70"/>
          <w:szCs w:val="70"/>
          <w:rtl w:val="0"/>
        </w:rPr>
        <w:t xml:space="preserve">GDP : 28.57T</w:t>
      </w:r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美國聯邦稅收每年 12T 如果平均稅率 15%（當然有點低估。），全國收入 80T （當然也是低估。）</w:t>
          </w:r>
        </w:sdtContent>
      </w:sdt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所以美國簡化版資產負債表：</w:t>
          </w:r>
        </w:sdtContent>
      </w:sdt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美國全國總資產： 202T</w:t>
          </w:r>
        </w:sdtContent>
      </w:sdt>
    </w:p>
    <w:p w:rsidR="00000000" w:rsidDel="00000000" w:rsidP="00000000" w:rsidRDefault="00000000" w:rsidRPr="00000000" w14:paraId="0000001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美國資產負債表：可以看成美國這國家，比擬是一個人的資產負債表：</w:t>
          </w:r>
        </w:sdtContent>
      </w:sdt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有房子資產一棟 值 ：202萬。</w:t>
          </w:r>
        </w:sdtContent>
      </w:sdt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貸款欠債：101萬 等於美元發行量。</w:t>
          </w:r>
        </w:sdtContent>
      </w:sdt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年收入：80萬。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這樣的資產負債表，都比一般人好，一般人自己都不擔心自己的資產負債表，還擔心到美國，管太遠了。擔心自己吧。</w:t>
          </w:r>
        </w:sdtContent>
      </w:sdt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以上分享與建議供你參考！希望這些建議能對你的決策有所幫助。保持良好的心態，不斷學習和調整策略，祝你一切順利！歡迎在評論區分享妳的想法和經驗，感謝你的觀看和支持！</w:t>
          </w:r>
        </w:sdtContent>
      </w:sdt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### 免責聲明：</w:t>
          </w:r>
        </w:sdtContent>
      </w:sdt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所有的電子郵件、影片內容與回覆資訊僅供參考。我不是專業的投資顧問，也不是專業的稅務人員，所有資訊僅是個人經驗分享。投資需謹慎，所有決定與行動需自行負責。</w:t>
          </w:r>
        </w:sdtContent>
      </w:sdt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sdt>
        <w:sdtPr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sz w:val="70"/>
              <w:szCs w:val="70"/>
              <w:rtl w:val="0"/>
            </w:rPr>
            <w:t xml:space="preserve">撰稿：James</w:t>
          </w:r>
        </w:sdtContent>
      </w:sdt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r w:rsidDel="00000000" w:rsidR="00000000" w:rsidRPr="00000000">
        <w:rPr>
          <w:sz w:val="70"/>
          <w:szCs w:val="70"/>
          <w:rtl w:val="0"/>
        </w:rPr>
        <w:t xml:space="preserve">U.S. National Debt Clock : Real Time</w:t>
      </w:r>
    </w:p>
    <w:p w:rsidR="00000000" w:rsidDel="00000000" w:rsidP="00000000" w:rsidRDefault="00000000" w:rsidRPr="00000000" w14:paraId="0000002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sz w:val="70"/>
          <w:szCs w:val="70"/>
        </w:rPr>
      </w:pPr>
      <w:r w:rsidDel="00000000" w:rsidR="00000000" w:rsidRPr="00000000">
        <w:rPr>
          <w:sz w:val="70"/>
          <w:szCs w:val="70"/>
          <w:rtl w:val="0"/>
        </w:rPr>
        <w:t xml:space="preserve">https://www.usdebtclock.org/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sz w:val="70"/>
          <w:szCs w:val="7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PingFang TC Regular" w:cs="Arial Unicode MS" w:eastAsia="Arial Unicode MS" w:hAnsi="PingFang TC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G5X/sQmAM4L9NaStR53MYqG9Y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OAByITFrcHNNVWlzcTF3eWJBWnJhYTZLdnNiMzJ5bkJHMHF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